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D8465F" w:rsidP="00563A22">
      <w:pPr>
        <w:jc w:val="center"/>
        <w:rPr>
          <w:rFonts w:ascii="Calibri" w:hAnsi="Calibri"/>
          <w:sz w:val="20"/>
          <w:szCs w:val="20"/>
        </w:rPr>
      </w:pPr>
      <w:r w:rsidRPr="00D8465F"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37.8pt;margin-top:10pt;width:479.4pt;height:44.3pt;z-index:251655168" arcsize="10923f" filled="f" strokecolor="gray" strokeweight="2.25pt"/>
        </w:pict>
      </w:r>
    </w:p>
    <w:p w:rsid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(في العلوم، ل.م.د)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proofErr w:type="gramStart"/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</w:t>
      </w:r>
      <w:proofErr w:type="gramEnd"/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proofErr w:type="gramStart"/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</w:t>
      </w:r>
      <w:proofErr w:type="gramEnd"/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 xml:space="preserve">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proofErr w:type="gramStart"/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</w:t>
      </w:r>
      <w:proofErr w:type="gramEnd"/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proofErr w:type="gramStart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proofErr w:type="gramStart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البريد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</w:t>
      </w:r>
      <w:proofErr w:type="gramStart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</w:t>
      </w:r>
      <w:proofErr w:type="gramEnd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</w:t>
      </w:r>
      <w:proofErr w:type="gramStart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سنة</w:t>
      </w:r>
      <w:proofErr w:type="gramEnd"/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ي: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D8465F" w:rsidP="007141EC">
      <w:pPr>
        <w:jc w:val="right"/>
        <w:rPr>
          <w:rFonts w:ascii="Calibri" w:hAnsi="Calibri"/>
          <w:b/>
          <w:bCs/>
        </w:rPr>
      </w:pPr>
      <w:r w:rsidRPr="00D8465F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proofErr w:type="gramStart"/>
      <w:r w:rsidR="00427544" w:rsidRPr="007141EC">
        <w:rPr>
          <w:rFonts w:ascii="Calibri" w:hAnsi="Calibri"/>
          <w:b/>
          <w:bCs/>
        </w:rPr>
        <w:t>:</w: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</w:t>
      </w:r>
      <w:proofErr w:type="gramEnd"/>
      <w:r w:rsidR="007E2BD7" w:rsidRPr="00CF5610">
        <w:rPr>
          <w:rFonts w:ascii="Calibri" w:hAnsi="Calibri" w:cs="Traditional Arabic"/>
          <w:b/>
          <w:bCs/>
          <w:u w:val="single"/>
          <w:rtl/>
        </w:rPr>
        <w:t xml:space="preserve"> الملف من قبل الهيئات الادارية</w:t>
      </w:r>
    </w:p>
    <w:p w:rsidR="00021487" w:rsidRPr="00BE7A9B" w:rsidRDefault="00E63D97" w:rsidP="00BE7A9B">
      <w:pPr>
        <w:bidi/>
        <w:rPr>
          <w:rFonts w:ascii="Calibri" w:hAnsi="Calibri" w:cs="Traditional Arabic"/>
          <w:i/>
          <w:iCs/>
          <w:color w:val="808080"/>
          <w:sz w:val="16"/>
          <w:szCs w:val="16"/>
          <w:rtl/>
        </w:rPr>
      </w:pPr>
      <w:r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سبتمبر 2010 يعدل و يتمم المرسوم التنفيذي رقم 98 - 254 المؤرخ في 17 اوت 1998 و المتعلق بالتكوين</w:t>
      </w:r>
      <w:r w:rsidR="00CF5610" w:rsidRPr="003B7FD1">
        <w:rPr>
          <w:rFonts w:ascii="Calibri" w:hAnsi="Calibri" w:cs="Traditional Arabic" w:hint="cs"/>
          <w:b/>
          <w:bCs/>
          <w:i/>
          <w:iCs/>
          <w:sz w:val="16"/>
          <w:szCs w:val="16"/>
          <w:rtl/>
        </w:rPr>
        <w:t xml:space="preserve"> </w:t>
      </w:r>
      <w:r w:rsidR="00FA1A04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في الدكتوراه و ما بعد التدرج الم</w:t>
      </w:r>
      <w:r w:rsidR="00CF5610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تخصص و التأهيل الجامعي و</w:t>
      </w:r>
      <w:r w:rsidR="00CF5610" w:rsidRPr="00DE2D89">
        <w:rPr>
          <w:rFonts w:ascii="Calibri" w:hAnsi="Calibri" w:cs="Traditional Arabic"/>
          <w:b/>
          <w:bCs/>
          <w:i/>
          <w:iCs/>
          <w:color w:val="808080"/>
          <w:sz w:val="16"/>
          <w:szCs w:val="16"/>
          <w:rtl/>
        </w:rPr>
        <w:t xml:space="preserve"> </w:t>
      </w:r>
      <w:r w:rsidR="00CF5610" w:rsidRPr="00DE2D89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ال</w:t>
      </w:r>
      <w:r w:rsidR="00CF5610" w:rsidRPr="00DE2D89">
        <w:rPr>
          <w:rFonts w:ascii="Calibri" w:hAnsi="Calibri" w:cs="Traditional Arabic" w:hint="cs"/>
          <w:b/>
          <w:bCs/>
          <w:i/>
          <w:iCs/>
          <w:sz w:val="16"/>
          <w:szCs w:val="16"/>
          <w:rtl/>
        </w:rPr>
        <w:t>منشور الوزاري رقم 03 المؤرخ في 08 مارس 2018</w:t>
      </w:r>
      <w:r w:rsidR="00CF5610" w:rsidRPr="00CF5610">
        <w:rPr>
          <w:rFonts w:ascii="Calibri" w:hAnsi="Calibri" w:cs="Traditional Arabic" w:hint="cs"/>
          <w:b/>
          <w:bCs/>
          <w:i/>
          <w:i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6C1A89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rtl/>
              </w:rPr>
            </w:pPr>
            <w:r w:rsidRPr="006C1A89">
              <w:rPr>
                <w:rFonts w:cs="Traditional Arabic" w:hint="cs"/>
                <w:b/>
                <w:bCs/>
                <w:u w:val="single"/>
                <w:rtl/>
              </w:rPr>
              <w:t xml:space="preserve">محتوى ملف </w:t>
            </w:r>
            <w:r w:rsidR="00BE7A9B" w:rsidRPr="006C1A89">
              <w:rPr>
                <w:rFonts w:cs="Traditional Arabic" w:hint="cs"/>
                <w:b/>
                <w:bCs/>
                <w:u w:val="single"/>
                <w:rtl/>
              </w:rPr>
              <w:t>مناقشة أطروحة الدكتوراه (في العلوم، ل.م.د)</w:t>
            </w:r>
            <w:r w:rsidRPr="006C1A89">
              <w:rPr>
                <w:rFonts w:cs="Traditional Arabic" w:hint="cs"/>
                <w:b/>
                <w:bCs/>
                <w:rtl/>
              </w:rPr>
              <w:t xml:space="preserve"> :</w:t>
            </w:r>
          </w:p>
          <w:p w:rsidR="00667584" w:rsidRPr="006C1A89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22"/>
                <w:szCs w:val="22"/>
                <w:u w:val="single"/>
                <w:rtl/>
              </w:rPr>
            </w:pPr>
          </w:p>
          <w:p w:rsidR="00734771" w:rsidRPr="003B7FD1" w:rsidRDefault="00BE7A9B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DE2D89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6C1A89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عن أطروحة الدكتوراه</w:t>
            </w:r>
          </w:p>
          <w:p w:rsidR="00734771" w:rsidRPr="003B7FD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المنشور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أو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المنشورات العلمية،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أو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كل </w:t>
            </w:r>
            <w:proofErr w:type="spellStart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منتوج</w:t>
            </w:r>
            <w:proofErr w:type="spellEnd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علمي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آخر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ذي علاقة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بالأطروحة</w:t>
            </w:r>
          </w:p>
          <w:p w:rsidR="00667584" w:rsidRPr="003B7FD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rtl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تقرير المشرف حول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قابلية الأطروحة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للمناقشة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67584" w:rsidRPr="003B7FD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تقرير حول المنشور العلمي ومدى إحاطته بموضوع الأطروحة من طرف الأستاذ المؤطر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C1A89" w:rsidRPr="003B7FD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rtl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شهادة التسجيل المنتظم في سنوات التكوين بالدكتوراه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67584" w:rsidRPr="003B7FD1" w:rsidRDefault="00BE7A9B" w:rsidP="00BE7A9B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 xml:space="preserve">بطاقة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</w:t>
            </w: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 xml:space="preserve">تعريف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</w:t>
            </w: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>علمي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للطالب</w:t>
            </w:r>
          </w:p>
          <w:p w:rsidR="00BE7A9B" w:rsidRPr="003B7FD1" w:rsidRDefault="00BE7A9B" w:rsidP="00B62250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محضر اجتماع لجنة التكوين في الدكتوراه</w:t>
            </w:r>
            <w:r w:rsidR="00B62250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(بالنسبة للدكتوراه ل.م.د)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يتضمن الموافقة على مناقشة </w:t>
            </w:r>
            <w:proofErr w:type="gramStart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رسالة</w:t>
            </w:r>
            <w:proofErr w:type="gramEnd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الدكتوراه ويقترح لجنة </w:t>
            </w:r>
            <w:r w:rsidR="00B62250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المناقشة.</w:t>
            </w:r>
          </w:p>
          <w:p w:rsidR="00BE7A9B" w:rsidRPr="00BE7A9B" w:rsidRDefault="00BE7A9B" w:rsidP="00BE7A9B">
            <w:p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</w:p>
          <w:p w:rsidR="00667584" w:rsidRDefault="00667584" w:rsidP="00667584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D8465F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 w:rsidRPr="00D8465F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7.2pt;margin-top:.2pt;width:7.9pt;height:8.7pt;z-index:251988992"/>
              </w:pic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</w:t>
            </w:r>
            <w:proofErr w:type="spellStart"/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</w:t>
            </w:r>
            <w:proofErr w:type="spellEnd"/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D8465F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proofErr w:type="gramEnd"/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الأستاذ </w:t>
            </w:r>
            <w:proofErr w:type="spellStart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المؤط</w:t>
            </w:r>
            <w:proofErr w:type="spellEnd"/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</w:t>
            </w:r>
            <w:proofErr w:type="gramStart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بعد</w:t>
            </w:r>
            <w:proofErr w:type="gramEnd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التدرج المتخصص</w:t>
            </w:r>
          </w:p>
          <w:p w:rsidR="00315157" w:rsidRDefault="0031515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Default="006C1A89" w:rsidP="006C1A89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proofErr w:type="spellEnd"/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UNIVERSITE 8 MAI 1945 GUELMA Avenue 19 mai 1956 </w:t>
            </w:r>
            <w:proofErr w:type="spellStart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B.p.</w:t>
            </w:r>
            <w:proofErr w:type="spellEnd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401 Guelma 24000 Tél : +213 37 207153  fax : +213 37 207153</w:t>
            </w:r>
          </w:p>
          <w:p w:rsidR="00C22AAC" w:rsidRPr="00C22AAC" w:rsidRDefault="006C1A89" w:rsidP="006C1A89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www.univ.guelma.dz</w:t>
            </w:r>
          </w:p>
        </w:tc>
      </w:tr>
      <w:tr w:rsidR="002560EA" w:rsidTr="006C1A89">
        <w:trPr>
          <w:trHeight w:val="56"/>
        </w:trPr>
        <w:tc>
          <w:tcPr>
            <w:tcW w:w="10740" w:type="dxa"/>
          </w:tcPr>
          <w:p w:rsidR="006C1A89" w:rsidRPr="00D22661" w:rsidRDefault="006C1A89" w:rsidP="006C1A89">
            <w:pP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FA44A30E"/>
    <w:lvl w:ilvl="0" w:tplc="CD92D10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4BCD"/>
    <w:rsid w:val="002C0CC8"/>
    <w:rsid w:val="002E7EAE"/>
    <w:rsid w:val="0030104C"/>
    <w:rsid w:val="00303822"/>
    <w:rsid w:val="00305E5E"/>
    <w:rsid w:val="0031515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212A5"/>
    <w:rsid w:val="00426386"/>
    <w:rsid w:val="00427544"/>
    <w:rsid w:val="00432BDC"/>
    <w:rsid w:val="00440584"/>
    <w:rsid w:val="00451809"/>
    <w:rsid w:val="004572FB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55029"/>
    <w:rsid w:val="00667584"/>
    <w:rsid w:val="00671E99"/>
    <w:rsid w:val="00672E51"/>
    <w:rsid w:val="00675A3C"/>
    <w:rsid w:val="0068145A"/>
    <w:rsid w:val="006A49E0"/>
    <w:rsid w:val="006C1A89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E2BD7"/>
    <w:rsid w:val="007E3EAD"/>
    <w:rsid w:val="00807954"/>
    <w:rsid w:val="0082053A"/>
    <w:rsid w:val="00825145"/>
    <w:rsid w:val="0083620C"/>
    <w:rsid w:val="0087008C"/>
    <w:rsid w:val="00882D8A"/>
    <w:rsid w:val="008B6EC7"/>
    <w:rsid w:val="008C2CC1"/>
    <w:rsid w:val="008D10A6"/>
    <w:rsid w:val="008F33EC"/>
    <w:rsid w:val="00911762"/>
    <w:rsid w:val="009122DF"/>
    <w:rsid w:val="00942200"/>
    <w:rsid w:val="00974A61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65938"/>
    <w:rsid w:val="00A97E2F"/>
    <w:rsid w:val="00AE2BD8"/>
    <w:rsid w:val="00AE734B"/>
    <w:rsid w:val="00AE7991"/>
    <w:rsid w:val="00AF5CBA"/>
    <w:rsid w:val="00B25772"/>
    <w:rsid w:val="00B62250"/>
    <w:rsid w:val="00B80C59"/>
    <w:rsid w:val="00BC4ED2"/>
    <w:rsid w:val="00BD3337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D3180"/>
    <w:rsid w:val="00CD33CE"/>
    <w:rsid w:val="00CF5610"/>
    <w:rsid w:val="00D01516"/>
    <w:rsid w:val="00D22661"/>
    <w:rsid w:val="00D8465F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A58"/>
    <w:rsid w:val="00ED0FC4"/>
    <w:rsid w:val="00ED381B"/>
    <w:rsid w:val="00EE1FD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6AB8-9104-4B89-B6AD-A9C00AE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cp:lastPrinted>2018-06-18T08:06:00Z</cp:lastPrinted>
  <dcterms:created xsi:type="dcterms:W3CDTF">2020-01-23T14:32:00Z</dcterms:created>
  <dcterms:modified xsi:type="dcterms:W3CDTF">2020-01-23T14:32:00Z</dcterms:modified>
</cp:coreProperties>
</file>